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7" w:rsidRPr="00897D5F" w:rsidRDefault="003D7367" w:rsidP="003D7367">
      <w:pPr>
        <w:jc w:val="right"/>
        <w:rPr>
          <w:rFonts w:ascii="Times New Roman" w:hAnsi="Times New Roman" w:cs="Times New Roman"/>
          <w:sz w:val="24"/>
          <w:szCs w:val="24"/>
        </w:rPr>
      </w:pPr>
      <w:r w:rsidRPr="00897D5F">
        <w:rPr>
          <w:rFonts w:ascii="Times New Roman" w:hAnsi="Times New Roman" w:cs="Times New Roman"/>
          <w:sz w:val="24"/>
          <w:szCs w:val="24"/>
        </w:rPr>
        <w:t>«Умеющие мыслить, умеют задавать вопросы»</w:t>
      </w:r>
    </w:p>
    <w:p w:rsidR="003D7367" w:rsidRPr="00897D5F" w:rsidRDefault="003D7367" w:rsidP="003D7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Элисон Кинг</w:t>
      </w:r>
    </w:p>
    <w:p w:rsidR="003D7367" w:rsidRPr="00897D5F" w:rsidRDefault="003D7367" w:rsidP="003D7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представить Вашему вниманию наиболее полюбившийся моим ученикам и мне самой приём технологии критического мышления «Тонкие и толстые вопросы».</w:t>
      </w:r>
    </w:p>
    <w:p w:rsidR="00897D5F" w:rsidRPr="00897D5F" w:rsidRDefault="00897D5F" w:rsidP="003D7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5F">
        <w:rPr>
          <w:rStyle w:val="a4"/>
          <w:rFonts w:ascii="Times New Roman" w:hAnsi="Times New Roman" w:cs="Times New Roman"/>
          <w:sz w:val="24"/>
          <w:szCs w:val="24"/>
        </w:rPr>
        <w:t>Критическое мышление —</w:t>
      </w:r>
      <w:r w:rsidRPr="00897D5F">
        <w:rPr>
          <w:rFonts w:ascii="Times New Roman" w:hAnsi="Times New Roman" w:cs="Times New Roman"/>
          <w:sz w:val="24"/>
          <w:szCs w:val="24"/>
        </w:rPr>
        <w:t> способность анализировать информацию с позиции логики, умение находить обоснованные решения и применять полученные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D5F">
        <w:rPr>
          <w:rFonts w:ascii="Times New Roman" w:hAnsi="Times New Roman" w:cs="Times New Roman"/>
          <w:sz w:val="24"/>
          <w:szCs w:val="24"/>
        </w:rPr>
        <w:t xml:space="preserve"> как к стандартным, так и нестандартным ситуациям, вопросам и проблемам.</w:t>
      </w:r>
    </w:p>
    <w:p w:rsidR="003D7367" w:rsidRPr="00897D5F" w:rsidRDefault="003D7367" w:rsidP="003D7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Прием «Тонкие и толстые вопросы» довольно простой, но от этого не становится менее эффективным.</w:t>
      </w:r>
    </w:p>
    <w:p w:rsidR="00A22DE2" w:rsidRPr="00897D5F" w:rsidRDefault="00076725" w:rsidP="00A22DE2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Большое значение в технологии развития критического мышления отводится приемам, формирующим умение работать с вопросами. Технология развития критического мышления ориентирована на вопросы как осно</w:t>
      </w:r>
      <w:r w:rsidRPr="00897D5F">
        <w:rPr>
          <w:rFonts w:ascii="Times New Roman" w:hAnsi="Times New Roman" w:cs="Times New Roman"/>
          <w:sz w:val="24"/>
          <w:szCs w:val="24"/>
        </w:rPr>
        <w:t xml:space="preserve">вную движущую силу мышления. </w:t>
      </w:r>
    </w:p>
    <w:p w:rsidR="00076725" w:rsidRPr="00897D5F" w:rsidRDefault="00076725" w:rsidP="00A22DE2">
      <w:pPr>
        <w:ind w:firstLine="99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7D5F">
        <w:rPr>
          <w:rFonts w:ascii="Times New Roman" w:hAnsi="Times New Roman" w:cs="Times New Roman"/>
          <w:sz w:val="24"/>
          <w:szCs w:val="24"/>
        </w:rPr>
        <w:t>Обучаю</w:t>
      </w:r>
      <w:r w:rsidRPr="00897D5F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 необходимо обращать к их собственной интеллектуальной энергии. Мысль остается живой только при условии, что ответы стимулируют дальнейшие вопросы. Только ученики, которые задаются вопросами или задают их, по-настоящему думают и стремятся к знаниям. Уровень задаваемых вопросов определяет уровень нашего мышления. </w:t>
      </w:r>
    </w:p>
    <w:p w:rsidR="00076725" w:rsidRPr="00897D5F" w:rsidRDefault="00076725" w:rsidP="003D7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2" name="Рисунок 1" descr="C:\Users\Администратор\Desktop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5" w:rsidRPr="00897D5F" w:rsidRDefault="00076725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25" w:rsidRPr="00897D5F" w:rsidRDefault="00076725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25" w:rsidRPr="00897D5F" w:rsidRDefault="00076725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67" w:rsidRPr="00897D5F" w:rsidRDefault="003D7367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направлен на реализацию сразу трёх целей, которые ставятся на любом уроке:</w:t>
      </w:r>
    </w:p>
    <w:p w:rsidR="003D7367" w:rsidRPr="00897D5F" w:rsidRDefault="003D7367" w:rsidP="003D7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 ребёнка на практике применять новые знания и соотносить их с уже </w:t>
      </w:r>
      <w:proofErr w:type="gramStart"/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proofErr w:type="gramEnd"/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367" w:rsidRPr="00897D5F" w:rsidRDefault="003D7367" w:rsidP="003D7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отрабатывает умение формулировать вопросы;</w:t>
      </w:r>
    </w:p>
    <w:p w:rsidR="003D7367" w:rsidRPr="00897D5F" w:rsidRDefault="003D7367" w:rsidP="003D7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уважение к различным мнениям и взглядам на одну и ту же проблему.</w:t>
      </w:r>
    </w:p>
    <w:p w:rsidR="003D7367" w:rsidRPr="00897D5F" w:rsidRDefault="003D7367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Сформулированный ребёнком вопрос позволяет сделать вывод об уровне развития:</w:t>
      </w:r>
    </w:p>
    <w:p w:rsidR="003D7367" w:rsidRPr="00897D5F" w:rsidRDefault="003D7367" w:rsidP="003D7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погружаться в текст;</w:t>
      </w:r>
    </w:p>
    <w:p w:rsidR="003D7367" w:rsidRPr="00897D5F" w:rsidRDefault="003D7367" w:rsidP="003D7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анализировать информацию в контексте личного опыта;</w:t>
      </w:r>
    </w:p>
    <w:p w:rsidR="003D7367" w:rsidRPr="00897D5F" w:rsidRDefault="003D7367" w:rsidP="003D7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работать в малых и больших группах, выслушивать оппонента и доказательно высказывать свою точку зрения.</w:t>
      </w:r>
    </w:p>
    <w:p w:rsidR="003D7367" w:rsidRPr="00897D5F" w:rsidRDefault="003D7367" w:rsidP="00A22D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r w:rsidR="00A22DE2"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приёма</w:t>
      </w: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уроках в школе</w:t>
      </w:r>
    </w:p>
    <w:p w:rsidR="003D7367" w:rsidRPr="00897D5F" w:rsidRDefault="00A22DE2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367"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«Толстые и тонкие вопросы» отлично вписываются в любой этап урока:</w:t>
      </w:r>
    </w:p>
    <w:p w:rsidR="003D7367" w:rsidRPr="00897D5F" w:rsidRDefault="003D7367" w:rsidP="003D7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актуализации полученных знаний приём помогает вспомнить пройденный материал.</w:t>
      </w:r>
    </w:p>
    <w:p w:rsidR="003D7367" w:rsidRPr="00897D5F" w:rsidRDefault="003D7367" w:rsidP="003D7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осмысления вопросы служат для усвоения знаний по ходу их изложения (например, в процессе чтения текста или составления конспекта).</w:t>
      </w:r>
    </w:p>
    <w:p w:rsidR="003D7367" w:rsidRPr="00897D5F" w:rsidRDefault="003D7367" w:rsidP="003D7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закрепления информации с помощью размышлений в рамках «Толстых и тонких вопросов» дети с успехом могут продемонстрировать полученные знания, умения и навыки.</w:t>
      </w:r>
    </w:p>
    <w:p w:rsidR="003D7367" w:rsidRPr="00897D5F" w:rsidRDefault="003D7367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может быть использован на уроках любого цикла. </w:t>
      </w: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его применением строится в 3 этапа:</w:t>
      </w:r>
    </w:p>
    <w:p w:rsidR="003D7367" w:rsidRPr="00897D5F" w:rsidRDefault="003D7367" w:rsidP="003D7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этап</w:t>
      </w: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учатся формулировать «тонкие» вопросы, потом «толстые». Причём в начальном звене малышам можно предлагать дополнять начало каждого вопроса, а вот в среднем и старшем ребятам следует учиться составлять их полностью.</w:t>
      </w:r>
    </w:p>
    <w:p w:rsidR="003D7367" w:rsidRPr="00897D5F" w:rsidRDefault="003D7367" w:rsidP="003D7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этап</w:t>
      </w: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этой стадии школьники записывают формулировки.</w:t>
      </w:r>
    </w:p>
    <w:p w:rsidR="003D7367" w:rsidRPr="00897D5F" w:rsidRDefault="003D7367" w:rsidP="003D7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этап</w:t>
      </w: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работы с текстом дети вносят вопросы в таблицу, а затем задают их друг другу. От учителя требуется делать смысловые паузы, если материал представляется в устной форме</w:t>
      </w:r>
    </w:p>
    <w:p w:rsidR="003D7367" w:rsidRPr="00897D5F" w:rsidRDefault="00E31DC9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 w:rsidR="00A22DE2"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  <w:r w:rsidR="003D7367"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 показать разницу между «тонкими» (однозначными) вопросами и «толстыми», имеющими несколько аспектов рассмотрения.</w:t>
      </w:r>
      <w:r w:rsidR="003D7367"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при введении техники в работу педагог сначала формулирует вопросы сам, затем с помощью учеников, а через пару месяцев регулярного использования составление таблицы может быть отдано на откуп детям.</w:t>
      </w:r>
    </w:p>
    <w:p w:rsidR="003D7367" w:rsidRPr="00897D5F" w:rsidRDefault="003D7367" w:rsidP="00A22D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</w:t>
      </w:r>
      <w:r w:rsidR="00A22DE2"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работы с приёмом в начальном </w:t>
      </w: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звене</w:t>
      </w:r>
    </w:p>
    <w:p w:rsidR="003D7367" w:rsidRPr="00897D5F" w:rsidRDefault="003D7367" w:rsidP="003D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разного возраста использование техники «Толстые и тонкие вопросы» имеет некоторые различия. Они связаны с количеством предлагаемых формулировок и работой </w:t>
      </w:r>
      <w:r w:rsidRPr="00897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 составлением таблицы. Что касается первого аспекта, то в начальном звене (таблицу можно начинать заполнять уже во 2 классе) рекомендуется не формулировать много «толстых» заданий, так как малышам ещё довольно трудно давать ответы на проблемные вопросы, требующие определённого жизненного опыта. </w:t>
      </w: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в работе с </w:t>
      </w:r>
      <w:r w:rsidR="00E31DC9"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</w:t>
      </w:r>
      <w:r w:rsidRPr="008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щимися 1–4 классов составление таблицы должно вестись вместе с учителем, а самостоятельное освоение вопросника возможно только на этапе создания «тонких» вопросов. </w:t>
      </w:r>
    </w:p>
    <w:p w:rsidR="003D7367" w:rsidRPr="00897D5F" w:rsidRDefault="003D7367" w:rsidP="003D7367">
      <w:pPr>
        <w:pStyle w:val="3"/>
        <w:jc w:val="both"/>
        <w:rPr>
          <w:sz w:val="24"/>
          <w:szCs w:val="24"/>
        </w:rPr>
      </w:pPr>
      <w:r w:rsidRPr="00897D5F">
        <w:rPr>
          <w:sz w:val="24"/>
          <w:szCs w:val="24"/>
        </w:rPr>
        <w:t>Примеры использования</w:t>
      </w:r>
    </w:p>
    <w:p w:rsidR="00E31DC9" w:rsidRPr="00897D5F" w:rsidRDefault="00E31DC9" w:rsidP="00E31DC9">
      <w:pPr>
        <w:pStyle w:val="a3"/>
        <w:jc w:val="center"/>
      </w:pPr>
      <w:r w:rsidRPr="00897D5F">
        <w:rPr>
          <w:b/>
        </w:rPr>
        <w:t xml:space="preserve">Литературное чтение. </w:t>
      </w:r>
      <w:r w:rsidRPr="00897D5F">
        <w:rPr>
          <w:b/>
          <w:bCs/>
        </w:rPr>
        <w:t>Творчество А. С. Пушкина</w:t>
      </w:r>
    </w:p>
    <w:p w:rsidR="00E31DC9" w:rsidRPr="00897D5F" w:rsidRDefault="00E31DC9" w:rsidP="00E31DC9">
      <w:pPr>
        <w:pStyle w:val="a3"/>
      </w:pPr>
      <w:r w:rsidRPr="00897D5F">
        <w:t xml:space="preserve">Изучая творчество А. С. Пушкина, дети тоже могут научиться различать «тонкие» и «толстые» вопросы. Ученикам можно предложить следующие задания: </w:t>
      </w:r>
    </w:p>
    <w:p w:rsidR="00E31DC9" w:rsidRPr="00897D5F" w:rsidRDefault="00E31DC9" w:rsidP="00E31DC9">
      <w:pPr>
        <w:pStyle w:val="a3"/>
        <w:numPr>
          <w:ilvl w:val="0"/>
          <w:numId w:val="5"/>
        </w:numPr>
      </w:pPr>
      <w:r w:rsidRPr="00897D5F">
        <w:t xml:space="preserve">«тонкий» вопрос: назовите дату рождения А. С. Пушкина (ответ: 1799 г.); </w:t>
      </w:r>
    </w:p>
    <w:p w:rsidR="00E31DC9" w:rsidRPr="00897D5F" w:rsidRDefault="00E31DC9" w:rsidP="00E31DC9">
      <w:pPr>
        <w:pStyle w:val="a3"/>
        <w:numPr>
          <w:ilvl w:val="0"/>
          <w:numId w:val="5"/>
        </w:numPr>
      </w:pPr>
      <w:proofErr w:type="gramStart"/>
      <w:r w:rsidRPr="00897D5F">
        <w:t xml:space="preserve">составьте «толстый» вопрос, дополнив: почему «Сказки» А. С. Пушкина… (любят взрослые и дети, читают во всём мире, переведены на иностранные языки). </w:t>
      </w:r>
      <w:proofErr w:type="gramEnd"/>
    </w:p>
    <w:p w:rsidR="00E31DC9" w:rsidRPr="00897D5F" w:rsidRDefault="00E31DC9" w:rsidP="00E31DC9">
      <w:pPr>
        <w:pStyle w:val="a3"/>
        <w:numPr>
          <w:ilvl w:val="0"/>
          <w:numId w:val="5"/>
        </w:numPr>
      </w:pPr>
      <w:r w:rsidRPr="00897D5F">
        <w:t xml:space="preserve">«толстый» вопрос: как в произведениях поэта раскрывается мудрость народа? </w:t>
      </w:r>
    </w:p>
    <w:p w:rsidR="00E31DC9" w:rsidRPr="00897D5F" w:rsidRDefault="00E31DC9" w:rsidP="00E31DC9">
      <w:pPr>
        <w:pStyle w:val="a3"/>
      </w:pPr>
      <w:r w:rsidRPr="00897D5F">
        <w:t>Отвечая, ученик приводит примеры из произведений, вспоминает содержание, подкрепляет ответы текстом.</w:t>
      </w:r>
    </w:p>
    <w:p w:rsidR="00E31DC9" w:rsidRPr="00897D5F" w:rsidRDefault="00E31DC9" w:rsidP="00E31D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D5F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чтение. Н.Носов «Огурцы»</w:t>
      </w:r>
    </w:p>
    <w:p w:rsidR="00E31DC9" w:rsidRPr="00897D5F" w:rsidRDefault="00E31DC9" w:rsidP="00E31DC9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На уроках литературного чтения – ответы на тонкие вопросы – опора на текст, ответы на толстые вопросы – постижение тайн текста.</w:t>
      </w:r>
    </w:p>
    <w:p w:rsidR="00E31DC9" w:rsidRPr="00897D5F" w:rsidRDefault="00E31DC9" w:rsidP="00E31D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D5F">
        <w:rPr>
          <w:rFonts w:ascii="Times New Roman" w:hAnsi="Times New Roman" w:cs="Times New Roman"/>
          <w:b/>
          <w:sz w:val="24"/>
          <w:szCs w:val="24"/>
        </w:rPr>
        <w:t>«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>Тонкие</w:t>
      </w:r>
      <w:r w:rsidRPr="00897D5F">
        <w:rPr>
          <w:rFonts w:ascii="Times New Roman" w:hAnsi="Times New Roman" w:cs="Times New Roman"/>
          <w:b/>
          <w:sz w:val="24"/>
          <w:szCs w:val="24"/>
        </w:rPr>
        <w:t>»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</w:t>
      </w:r>
    </w:p>
    <w:p w:rsidR="00E31DC9" w:rsidRPr="00897D5F" w:rsidRDefault="00E31DC9" w:rsidP="00E31DC9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Кто главный герой рассказа?</w:t>
      </w:r>
    </w:p>
    <w:p w:rsidR="00E31DC9" w:rsidRPr="00897D5F" w:rsidRDefault="00E31DC9" w:rsidP="00E31DC9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Что произошло с мальчиком?</w:t>
      </w:r>
    </w:p>
    <w:p w:rsidR="00E31DC9" w:rsidRPr="00897D5F" w:rsidRDefault="00E31DC9" w:rsidP="00E31DC9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Когда происходит действие рассказа?</w:t>
      </w:r>
    </w:p>
    <w:p w:rsidR="00E31DC9" w:rsidRPr="00897D5F" w:rsidRDefault="00E31DC9" w:rsidP="00E31D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D5F">
        <w:rPr>
          <w:rFonts w:ascii="Times New Roman" w:hAnsi="Times New Roman" w:cs="Times New Roman"/>
          <w:b/>
          <w:sz w:val="24"/>
          <w:szCs w:val="24"/>
        </w:rPr>
        <w:t>«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>Толстые</w:t>
      </w:r>
      <w:r w:rsidRPr="00897D5F">
        <w:rPr>
          <w:rFonts w:ascii="Times New Roman" w:hAnsi="Times New Roman" w:cs="Times New Roman"/>
          <w:b/>
          <w:sz w:val="24"/>
          <w:szCs w:val="24"/>
        </w:rPr>
        <w:t>»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</w:t>
      </w:r>
    </w:p>
    <w:p w:rsidR="00E31DC9" w:rsidRPr="00897D5F" w:rsidRDefault="00E31DC9" w:rsidP="00E31DC9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Дайте объяснение, почему </w:t>
      </w:r>
      <w:r w:rsidR="00A22DE2" w:rsidRPr="00897D5F">
        <w:rPr>
          <w:rFonts w:ascii="Times New Roman" w:hAnsi="Times New Roman" w:cs="Times New Roman"/>
          <w:sz w:val="24"/>
          <w:szCs w:val="24"/>
        </w:rPr>
        <w:t>мама отправила мальчика обратно?</w:t>
      </w:r>
    </w:p>
    <w:p w:rsidR="00E31DC9" w:rsidRPr="00897D5F" w:rsidRDefault="00E31DC9" w:rsidP="00E31DC9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Почему вы думаете, что мальчик совершил плохой поступок?</w:t>
      </w:r>
    </w:p>
    <w:p w:rsidR="00E31DC9" w:rsidRPr="00897D5F" w:rsidRDefault="00E31DC9" w:rsidP="00E31DC9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Предположите</w:t>
      </w:r>
      <w:r w:rsidR="00A22DE2" w:rsidRPr="00897D5F">
        <w:rPr>
          <w:rFonts w:ascii="Times New Roman" w:hAnsi="Times New Roman" w:cs="Times New Roman"/>
          <w:sz w:val="24"/>
          <w:szCs w:val="24"/>
        </w:rPr>
        <w:t>, что будет, е</w:t>
      </w:r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сли мальчик не вернет огурцы? </w:t>
      </w:r>
    </w:p>
    <w:p w:rsidR="00E31DC9" w:rsidRPr="00897D5F" w:rsidRDefault="00E31DC9" w:rsidP="00E31DC9">
      <w:pPr>
        <w:pStyle w:val="a3"/>
      </w:pPr>
    </w:p>
    <w:p w:rsidR="00A22DE2" w:rsidRPr="00897D5F" w:rsidRDefault="00A22DE2" w:rsidP="00A22D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D5F">
        <w:rPr>
          <w:rFonts w:ascii="Times New Roman" w:eastAsia="Calibri" w:hAnsi="Times New Roman" w:cs="Times New Roman"/>
          <w:b/>
          <w:iCs/>
          <w:sz w:val="24"/>
          <w:szCs w:val="24"/>
        </w:rPr>
        <w:t>Урок русского языка в  3 классе по теме: «Приставка и её роль в слове. Различие приставок и предлогов»</w:t>
      </w:r>
    </w:p>
    <w:p w:rsidR="00A22DE2" w:rsidRPr="00897D5F" w:rsidRDefault="00A22DE2" w:rsidP="00A22DE2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D5F">
        <w:rPr>
          <w:rFonts w:ascii="Times New Roman" w:hAnsi="Times New Roman" w:cs="Times New Roman"/>
          <w:b/>
          <w:sz w:val="24"/>
          <w:szCs w:val="24"/>
        </w:rPr>
        <w:t>«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>Тонкие</w:t>
      </w:r>
      <w:r w:rsidRPr="00897D5F">
        <w:rPr>
          <w:rFonts w:ascii="Times New Roman" w:hAnsi="Times New Roman" w:cs="Times New Roman"/>
          <w:b/>
          <w:sz w:val="24"/>
          <w:szCs w:val="24"/>
        </w:rPr>
        <w:t>»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</w:t>
      </w:r>
    </w:p>
    <w:p w:rsidR="00A22DE2" w:rsidRPr="00897D5F" w:rsidRDefault="00A22DE2" w:rsidP="00A22DE2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Что такое приставка?</w:t>
      </w:r>
    </w:p>
    <w:p w:rsidR="00A22DE2" w:rsidRPr="00897D5F" w:rsidRDefault="00A22DE2" w:rsidP="00A22DE2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lastRenderedPageBreak/>
        <w:t>Для чего нужна приставка?</w:t>
      </w:r>
    </w:p>
    <w:p w:rsidR="00A22DE2" w:rsidRPr="00897D5F" w:rsidRDefault="00A22DE2" w:rsidP="00A22DE2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Где пишется приставка в слове?</w:t>
      </w:r>
    </w:p>
    <w:p w:rsidR="00A22DE2" w:rsidRPr="00897D5F" w:rsidRDefault="00A22DE2" w:rsidP="00A22DE2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Как обозначается приставка? </w:t>
      </w:r>
    </w:p>
    <w:p w:rsidR="00A22DE2" w:rsidRPr="00897D5F" w:rsidRDefault="00A22DE2" w:rsidP="00A22D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D5F">
        <w:rPr>
          <w:rFonts w:ascii="Times New Roman" w:hAnsi="Times New Roman" w:cs="Times New Roman"/>
          <w:b/>
          <w:sz w:val="24"/>
          <w:szCs w:val="24"/>
        </w:rPr>
        <w:t>«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>Толстые</w:t>
      </w:r>
      <w:r w:rsidRPr="00897D5F">
        <w:rPr>
          <w:rFonts w:ascii="Times New Roman" w:hAnsi="Times New Roman" w:cs="Times New Roman"/>
          <w:b/>
          <w:sz w:val="24"/>
          <w:szCs w:val="24"/>
        </w:rPr>
        <w:t>»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</w:t>
      </w:r>
    </w:p>
    <w:p w:rsidR="00A22DE2" w:rsidRPr="00897D5F" w:rsidRDefault="00A22DE2" w:rsidP="00A22DE2">
      <w:pPr>
        <w:rPr>
          <w:rFonts w:ascii="Times New Roman" w:eastAsia="Calibri" w:hAnsi="Times New Roman" w:cs="Times New Roman"/>
          <w:sz w:val="24"/>
          <w:szCs w:val="24"/>
        </w:rPr>
      </w:pPr>
    </w:p>
    <w:p w:rsidR="00A22DE2" w:rsidRPr="00897D5F" w:rsidRDefault="00A22DE2" w:rsidP="00A22DE2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Почему приставка так называется?</w:t>
      </w:r>
    </w:p>
    <w:p w:rsidR="00A22DE2" w:rsidRPr="00897D5F" w:rsidRDefault="00A22DE2" w:rsidP="00A22DE2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Чем приставка отличается от суффикса?</w:t>
      </w:r>
    </w:p>
    <w:p w:rsidR="00A22DE2" w:rsidRPr="00897D5F" w:rsidRDefault="00A22DE2" w:rsidP="00A22DE2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>В чём отличие приставки от предлога?</w:t>
      </w:r>
    </w:p>
    <w:p w:rsidR="00A22DE2" w:rsidRPr="00897D5F" w:rsidRDefault="00A22DE2" w:rsidP="00A22DE2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Что будет, если из нашей речи «исчезнут» приставки? </w:t>
      </w:r>
    </w:p>
    <w:p w:rsidR="00E31DC9" w:rsidRPr="00897D5F" w:rsidRDefault="00E31DC9" w:rsidP="00E31DC9">
      <w:pPr>
        <w:pStyle w:val="a3"/>
      </w:pPr>
      <w:r w:rsidRPr="00897D5F">
        <w:t xml:space="preserve"> </w:t>
      </w:r>
      <w:r w:rsidR="00A22DE2" w:rsidRPr="00897D5F">
        <w:t xml:space="preserve">У этого приема есть еще один плюс. Ответы на репродуктивные «тонкие» вопросы находятся в интернете за пару кликов. Ответ на «толстые» вопросы, да еще </w:t>
      </w:r>
      <w:proofErr w:type="spellStart"/>
      <w:r w:rsidR="00A22DE2" w:rsidRPr="00897D5F">
        <w:t>корявенько</w:t>
      </w:r>
      <w:proofErr w:type="spellEnd"/>
      <w:r w:rsidR="00A22DE2" w:rsidRPr="00897D5F">
        <w:t>, так скажем, сформулированные учениками, найти удается далеко не сразу. Есть время подумать самостоятельно.</w:t>
      </w:r>
    </w:p>
    <w:p w:rsidR="00897D5F" w:rsidRPr="00897D5F" w:rsidRDefault="00897D5F" w:rsidP="00897D5F">
      <w:pPr>
        <w:pStyle w:val="a3"/>
        <w:jc w:val="both"/>
      </w:pPr>
      <w:r w:rsidRPr="00897D5F">
        <w:t>Обучающиеся любят такого рода занятия, похожие на игру, а игровая деятельность в процессе обучения является движущим фактором в познании</w:t>
      </w:r>
    </w:p>
    <w:p w:rsidR="00897D5F" w:rsidRPr="00897D5F" w:rsidRDefault="00897D5F" w:rsidP="00897D5F">
      <w:pPr>
        <w:pStyle w:val="a3"/>
        <w:jc w:val="both"/>
      </w:pPr>
      <w:r w:rsidRPr="00897D5F">
        <w:t>В технологии критического мышления есть много стратегий, позволяющих вести обучающую деятельность более интересно и эффективно.</w:t>
      </w:r>
    </w:p>
    <w:p w:rsidR="00897D5F" w:rsidRPr="00897D5F" w:rsidRDefault="006127FF" w:rsidP="00E31DC9">
      <w:pPr>
        <w:pStyle w:val="a3"/>
      </w:pPr>
      <w:r>
        <w:t>Изучив данную методику, я задалась целью создать копилку вопросов для уроков литературного чтения к УМК «Перспектива».</w:t>
      </w:r>
    </w:p>
    <w:p w:rsidR="00A22DE2" w:rsidRPr="00897D5F" w:rsidRDefault="00A22DE2" w:rsidP="00A22DE2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Мысль в подарок. </w:t>
      </w:r>
      <w:r w:rsidRPr="00897D5F">
        <w:rPr>
          <w:rFonts w:ascii="Times New Roman" w:eastAsia="Calibri" w:hAnsi="Times New Roman" w:cs="Times New Roman"/>
          <w:b/>
          <w:sz w:val="24"/>
          <w:szCs w:val="24"/>
        </w:rPr>
        <w:t>«Лучше иногда задавать вопросы, чем знать наперед все ответы»</w:t>
      </w:r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DE2" w:rsidRPr="00897D5F" w:rsidRDefault="00A22DE2" w:rsidP="00A22DE2">
      <w:pPr>
        <w:rPr>
          <w:rFonts w:ascii="Times New Roman" w:eastAsia="Calibri" w:hAnsi="Times New Roman" w:cs="Times New Roman"/>
          <w:sz w:val="24"/>
          <w:szCs w:val="24"/>
        </w:rPr>
      </w:pPr>
      <w:r w:rsidRPr="00897D5F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897D5F">
        <w:rPr>
          <w:rFonts w:ascii="Times New Roman" w:eastAsia="Calibri" w:hAnsi="Times New Roman" w:cs="Times New Roman"/>
          <w:sz w:val="24"/>
          <w:szCs w:val="24"/>
        </w:rPr>
        <w:t>Тэрбер</w:t>
      </w:r>
      <w:proofErr w:type="spellEnd"/>
      <w:r w:rsidRPr="00897D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AAE" w:rsidRPr="00897D5F" w:rsidRDefault="00897D5F" w:rsidP="00897D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Баталова М.Н., учитель начальных классов МБОУ «Лицей №23»</w:t>
      </w:r>
    </w:p>
    <w:sectPr w:rsidR="00012AAE" w:rsidRPr="00897D5F" w:rsidSect="0001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8DA"/>
    <w:multiLevelType w:val="hybridMultilevel"/>
    <w:tmpl w:val="8B7CA788"/>
    <w:lvl w:ilvl="0" w:tplc="7608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E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1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2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29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CC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E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6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DA75ED"/>
    <w:multiLevelType w:val="multilevel"/>
    <w:tmpl w:val="933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785C"/>
    <w:multiLevelType w:val="multilevel"/>
    <w:tmpl w:val="BDD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B7D5A"/>
    <w:multiLevelType w:val="hybridMultilevel"/>
    <w:tmpl w:val="70587B9E"/>
    <w:lvl w:ilvl="0" w:tplc="004CB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E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CB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C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63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8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0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5717FC"/>
    <w:multiLevelType w:val="multilevel"/>
    <w:tmpl w:val="849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7571F"/>
    <w:multiLevelType w:val="multilevel"/>
    <w:tmpl w:val="342E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C4155"/>
    <w:multiLevelType w:val="multilevel"/>
    <w:tmpl w:val="465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367"/>
    <w:rsid w:val="00012AAE"/>
    <w:rsid w:val="00025A0E"/>
    <w:rsid w:val="00076725"/>
    <w:rsid w:val="000A4C77"/>
    <w:rsid w:val="003D7367"/>
    <w:rsid w:val="006127FF"/>
    <w:rsid w:val="00897D5F"/>
    <w:rsid w:val="00A22DE2"/>
    <w:rsid w:val="00E31DC9"/>
    <w:rsid w:val="00F72167"/>
    <w:rsid w:val="00F9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E"/>
  </w:style>
  <w:style w:type="paragraph" w:styleId="2">
    <w:name w:val="heading 2"/>
    <w:basedOn w:val="a"/>
    <w:link w:val="20"/>
    <w:uiPriority w:val="9"/>
    <w:qFormat/>
    <w:rsid w:val="003D7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3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7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A2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2021-03-23T05:49:00Z</dcterms:created>
  <dcterms:modified xsi:type="dcterms:W3CDTF">2021-03-23T09:00:00Z</dcterms:modified>
</cp:coreProperties>
</file>